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74" w:rsidRDefault="002F2B74" w:rsidP="002F2B74">
      <w:pPr>
        <w:pStyle w:val="SubsectionTitle"/>
      </w:pPr>
      <w:bookmarkStart w:id="0" w:name="_Toc43599843"/>
      <w:bookmarkStart w:id="1" w:name="_Toc43692243"/>
      <w:bookmarkStart w:id="2" w:name="_Toc110165688"/>
      <w:bookmarkStart w:id="3" w:name="_Toc135631363"/>
      <w:bookmarkStart w:id="4" w:name="_Toc138129353"/>
      <w:r>
        <w:t>Exploration 6B:</w:t>
      </w:r>
      <w:bookmarkEnd w:id="0"/>
      <w:r>
        <w:t xml:space="preserve"> Stock Investment Decisions</w:t>
      </w:r>
      <w:bookmarkEnd w:id="1"/>
      <w:bookmarkEnd w:id="2"/>
      <w:bookmarkEnd w:id="3"/>
      <w:bookmarkEnd w:id="4"/>
    </w:p>
    <w:p w:rsidR="002F2B74" w:rsidRDefault="002F2B74" w:rsidP="002F2B74">
      <w:r>
        <w:t>You have just started working for a new company – Impressive Business Machinery. As part of the paperwork for your hiring, you have been asked to choose an investment stock for your retirement planning. Your employer offers you four choices and provides you with histograms of the daily returns for these stocks over the last 3 months. (You suspect that your employer is testing you, but you can’t be sure.) For the near future, which of these stocks would you choose? Why would you choose that stock? How will you justify your decision to your family if it does not perform as well as expected?</w:t>
      </w:r>
    </w:p>
    <w:p w:rsidR="002F2B74" w:rsidRDefault="002F2B74" w:rsidP="002F2B74"/>
    <w:p w:rsidR="002F2B74" w:rsidRDefault="002F2B74" w:rsidP="002F2B74">
      <w:pPr>
        <w:numPr>
          <w:ilvl w:val="0"/>
          <w:numId w:val="1"/>
        </w:numPr>
        <w:tabs>
          <w:tab w:val="clear" w:pos="1800"/>
          <w:tab w:val="num" w:pos="720"/>
        </w:tabs>
        <w:spacing w:line="480" w:lineRule="auto"/>
        <w:ind w:left="720"/>
      </w:pPr>
      <w:r>
        <w:t>Which stock did you choose? Why?</w:t>
      </w:r>
    </w:p>
    <w:p w:rsidR="002F2B74" w:rsidRDefault="002F2B74" w:rsidP="002F2B74">
      <w:pPr>
        <w:numPr>
          <w:ilvl w:val="0"/>
          <w:numId w:val="1"/>
        </w:numPr>
        <w:tabs>
          <w:tab w:val="clear" w:pos="1800"/>
          <w:tab w:val="num" w:pos="720"/>
        </w:tabs>
        <w:ind w:left="720"/>
      </w:pPr>
      <w:r>
        <w:t>Discuss your ideas with a partner. Do you still agree that your original choice of stock was the best?</w:t>
      </w:r>
    </w:p>
    <w:p w:rsidR="002F2B74" w:rsidRDefault="002F2B74" w:rsidP="002F2B74">
      <w:pPr>
        <w:numPr>
          <w:ilvl w:val="1"/>
          <w:numId w:val="1"/>
        </w:numPr>
        <w:tabs>
          <w:tab w:val="clear" w:pos="2520"/>
          <w:tab w:val="num" w:pos="1440"/>
        </w:tabs>
        <w:spacing w:line="480" w:lineRule="auto"/>
        <w:ind w:left="1440"/>
      </w:pPr>
      <w:r>
        <w:t>If your ideas have changed, what influenced those changes?</w:t>
      </w:r>
    </w:p>
    <w:p w:rsidR="002F2B74" w:rsidRDefault="002F2B74" w:rsidP="002F2B74">
      <w:pPr>
        <w:numPr>
          <w:ilvl w:val="1"/>
          <w:numId w:val="1"/>
        </w:numPr>
        <w:tabs>
          <w:tab w:val="clear" w:pos="2520"/>
          <w:tab w:val="num" w:pos="1440"/>
        </w:tabs>
        <w:spacing w:line="480" w:lineRule="auto"/>
        <w:ind w:left="1440"/>
      </w:pPr>
      <w:r>
        <w:t>If your ideas have not changed, what strengthened them?</w:t>
      </w:r>
    </w:p>
    <w:p w:rsidR="002F2B74" w:rsidRDefault="002F2B74" w:rsidP="002F2B74">
      <w:pPr>
        <w:numPr>
          <w:ilvl w:val="0"/>
          <w:numId w:val="1"/>
        </w:numPr>
        <w:tabs>
          <w:tab w:val="clear" w:pos="1800"/>
          <w:tab w:val="num" w:pos="720"/>
        </w:tabs>
        <w:spacing w:line="480" w:lineRule="auto"/>
        <w:ind w:left="720"/>
      </w:pPr>
      <w:r>
        <w:t>What makes the selection of a stock easy? What makes it difficult?</w:t>
      </w:r>
    </w:p>
    <w:p w:rsidR="002F2B74" w:rsidRDefault="002F2B74" w:rsidP="002F2B74">
      <w:r>
        <w:t xml:space="preserve">It may be helpful to sketch the cumulative distribution and a boxplot for each of the stocks. Each graph contains 90 observations (about three </w:t>
      </w:r>
      <w:proofErr w:type="spellStart"/>
      <w:r>
        <w:t>month’s worth</w:t>
      </w:r>
      <w:proofErr w:type="spellEnd"/>
      <w:r>
        <w:t xml:space="preserve"> of data). It will also be helpful to rank the four stocks from highest to lowest in terms of both the mean and the standard deviation.</w:t>
      </w:r>
    </w:p>
    <w:p w:rsidR="002F2B74" w:rsidRDefault="002F2B74" w:rsidP="002F2B7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1624"/>
        <w:gridCol w:w="1625"/>
        <w:gridCol w:w="1624"/>
        <w:gridCol w:w="1625"/>
      </w:tblGrid>
      <w:tr w:rsidR="002F2B74" w:rsidTr="00354781">
        <w:trPr>
          <w:jc w:val="center"/>
        </w:trPr>
        <w:tc>
          <w:tcPr>
            <w:tcW w:w="2358" w:type="dxa"/>
          </w:tcPr>
          <w:p w:rsidR="002F2B74" w:rsidRDefault="002F2B74" w:rsidP="00354781">
            <w:pPr>
              <w:rPr>
                <w:b/>
                <w:bCs/>
              </w:rPr>
            </w:pPr>
            <w:r>
              <w:rPr>
                <w:b/>
                <w:bCs/>
              </w:rPr>
              <w:t>Statistic</w:t>
            </w:r>
          </w:p>
        </w:tc>
        <w:tc>
          <w:tcPr>
            <w:tcW w:w="1624" w:type="dxa"/>
          </w:tcPr>
          <w:p w:rsidR="002F2B74" w:rsidRDefault="002F2B74" w:rsidP="00354781">
            <w:pPr>
              <w:rPr>
                <w:b/>
                <w:bCs/>
              </w:rPr>
            </w:pPr>
            <w:r>
              <w:rPr>
                <w:b/>
                <w:bCs/>
              </w:rPr>
              <w:t>Highest</w:t>
            </w:r>
          </w:p>
        </w:tc>
        <w:tc>
          <w:tcPr>
            <w:tcW w:w="1625" w:type="dxa"/>
          </w:tcPr>
          <w:p w:rsidR="002F2B74" w:rsidRDefault="002F2B74" w:rsidP="00354781">
            <w:pPr>
              <w:rPr>
                <w:b/>
                <w:bCs/>
              </w:rPr>
            </w:pPr>
            <w:r>
              <w:rPr>
                <w:b/>
                <w:bCs/>
              </w:rPr>
              <w:t>Med-High</w:t>
            </w:r>
          </w:p>
        </w:tc>
        <w:tc>
          <w:tcPr>
            <w:tcW w:w="1624" w:type="dxa"/>
          </w:tcPr>
          <w:p w:rsidR="002F2B74" w:rsidRDefault="002F2B74" w:rsidP="00354781">
            <w:pPr>
              <w:rPr>
                <w:b/>
                <w:bCs/>
              </w:rPr>
            </w:pPr>
            <w:r>
              <w:rPr>
                <w:b/>
                <w:bCs/>
              </w:rPr>
              <w:t>Med-Low</w:t>
            </w:r>
          </w:p>
        </w:tc>
        <w:tc>
          <w:tcPr>
            <w:tcW w:w="1625" w:type="dxa"/>
          </w:tcPr>
          <w:p w:rsidR="002F2B74" w:rsidRDefault="002F2B74" w:rsidP="00354781">
            <w:pPr>
              <w:rPr>
                <w:b/>
                <w:bCs/>
              </w:rPr>
            </w:pPr>
            <w:r>
              <w:rPr>
                <w:b/>
                <w:bCs/>
              </w:rPr>
              <w:t>Lowest</w:t>
            </w:r>
          </w:p>
        </w:tc>
      </w:tr>
      <w:tr w:rsidR="002F2B74" w:rsidTr="00354781">
        <w:trPr>
          <w:jc w:val="center"/>
        </w:trPr>
        <w:tc>
          <w:tcPr>
            <w:tcW w:w="2358" w:type="dxa"/>
          </w:tcPr>
          <w:p w:rsidR="002F2B74" w:rsidRDefault="002F2B74" w:rsidP="00354781">
            <w:r>
              <w:t>Mean</w:t>
            </w:r>
          </w:p>
        </w:tc>
        <w:tc>
          <w:tcPr>
            <w:tcW w:w="1624" w:type="dxa"/>
          </w:tcPr>
          <w:p w:rsidR="002F2B74" w:rsidRDefault="002F2B74" w:rsidP="00354781"/>
        </w:tc>
        <w:tc>
          <w:tcPr>
            <w:tcW w:w="1625" w:type="dxa"/>
          </w:tcPr>
          <w:p w:rsidR="002F2B74" w:rsidRDefault="002F2B74" w:rsidP="00354781"/>
        </w:tc>
        <w:tc>
          <w:tcPr>
            <w:tcW w:w="1624" w:type="dxa"/>
          </w:tcPr>
          <w:p w:rsidR="002F2B74" w:rsidRDefault="002F2B74" w:rsidP="00354781"/>
        </w:tc>
        <w:tc>
          <w:tcPr>
            <w:tcW w:w="1625" w:type="dxa"/>
          </w:tcPr>
          <w:p w:rsidR="002F2B74" w:rsidRDefault="002F2B74" w:rsidP="00354781"/>
        </w:tc>
      </w:tr>
      <w:tr w:rsidR="002F2B74" w:rsidTr="00354781">
        <w:trPr>
          <w:jc w:val="center"/>
        </w:trPr>
        <w:tc>
          <w:tcPr>
            <w:tcW w:w="2358" w:type="dxa"/>
          </w:tcPr>
          <w:p w:rsidR="002F2B74" w:rsidRDefault="002F2B74" w:rsidP="00354781">
            <w:r>
              <w:t>Standard Deviation</w:t>
            </w:r>
          </w:p>
        </w:tc>
        <w:tc>
          <w:tcPr>
            <w:tcW w:w="1624" w:type="dxa"/>
          </w:tcPr>
          <w:p w:rsidR="002F2B74" w:rsidRDefault="002F2B74" w:rsidP="00354781"/>
        </w:tc>
        <w:tc>
          <w:tcPr>
            <w:tcW w:w="1625" w:type="dxa"/>
          </w:tcPr>
          <w:p w:rsidR="002F2B74" w:rsidRDefault="002F2B74" w:rsidP="00354781"/>
        </w:tc>
        <w:tc>
          <w:tcPr>
            <w:tcW w:w="1624" w:type="dxa"/>
          </w:tcPr>
          <w:p w:rsidR="002F2B74" w:rsidRDefault="002F2B74" w:rsidP="00354781"/>
        </w:tc>
        <w:tc>
          <w:tcPr>
            <w:tcW w:w="1625" w:type="dxa"/>
          </w:tcPr>
          <w:p w:rsidR="002F2B74" w:rsidRDefault="002F2B74" w:rsidP="00354781"/>
        </w:tc>
      </w:tr>
      <w:tr w:rsidR="002F2B74" w:rsidTr="00354781">
        <w:trPr>
          <w:jc w:val="center"/>
        </w:trPr>
        <w:tc>
          <w:tcPr>
            <w:tcW w:w="2358" w:type="dxa"/>
          </w:tcPr>
          <w:p w:rsidR="002F2B74" w:rsidRDefault="002F2B74" w:rsidP="00354781">
            <w:r>
              <w:t xml:space="preserve">Minimum </w:t>
            </w:r>
          </w:p>
        </w:tc>
        <w:tc>
          <w:tcPr>
            <w:tcW w:w="1624" w:type="dxa"/>
          </w:tcPr>
          <w:p w:rsidR="002F2B74" w:rsidRDefault="002F2B74" w:rsidP="00354781"/>
        </w:tc>
        <w:tc>
          <w:tcPr>
            <w:tcW w:w="1625" w:type="dxa"/>
          </w:tcPr>
          <w:p w:rsidR="002F2B74" w:rsidRDefault="002F2B74" w:rsidP="00354781"/>
        </w:tc>
        <w:tc>
          <w:tcPr>
            <w:tcW w:w="1624" w:type="dxa"/>
          </w:tcPr>
          <w:p w:rsidR="002F2B74" w:rsidRDefault="002F2B74" w:rsidP="00354781"/>
        </w:tc>
        <w:tc>
          <w:tcPr>
            <w:tcW w:w="1625" w:type="dxa"/>
          </w:tcPr>
          <w:p w:rsidR="002F2B74" w:rsidRDefault="002F2B74" w:rsidP="00354781"/>
        </w:tc>
      </w:tr>
      <w:tr w:rsidR="002F2B74" w:rsidTr="00354781">
        <w:trPr>
          <w:jc w:val="center"/>
        </w:trPr>
        <w:tc>
          <w:tcPr>
            <w:tcW w:w="2358" w:type="dxa"/>
          </w:tcPr>
          <w:p w:rsidR="002F2B74" w:rsidRDefault="002F2B74" w:rsidP="00354781">
            <w:r>
              <w:t xml:space="preserve">First Quartile </w:t>
            </w:r>
          </w:p>
        </w:tc>
        <w:tc>
          <w:tcPr>
            <w:tcW w:w="1624" w:type="dxa"/>
          </w:tcPr>
          <w:p w:rsidR="002F2B74" w:rsidRDefault="002F2B74" w:rsidP="00354781"/>
        </w:tc>
        <w:tc>
          <w:tcPr>
            <w:tcW w:w="1625" w:type="dxa"/>
          </w:tcPr>
          <w:p w:rsidR="002F2B74" w:rsidRDefault="002F2B74" w:rsidP="00354781"/>
        </w:tc>
        <w:tc>
          <w:tcPr>
            <w:tcW w:w="1624" w:type="dxa"/>
          </w:tcPr>
          <w:p w:rsidR="002F2B74" w:rsidRDefault="002F2B74" w:rsidP="00354781"/>
        </w:tc>
        <w:tc>
          <w:tcPr>
            <w:tcW w:w="1625" w:type="dxa"/>
          </w:tcPr>
          <w:p w:rsidR="002F2B74" w:rsidRDefault="002F2B74" w:rsidP="00354781"/>
        </w:tc>
      </w:tr>
      <w:tr w:rsidR="002F2B74" w:rsidTr="00354781">
        <w:trPr>
          <w:jc w:val="center"/>
        </w:trPr>
        <w:tc>
          <w:tcPr>
            <w:tcW w:w="2358" w:type="dxa"/>
          </w:tcPr>
          <w:p w:rsidR="002F2B74" w:rsidRDefault="002F2B74" w:rsidP="00354781">
            <w:r>
              <w:t xml:space="preserve">Median </w:t>
            </w:r>
          </w:p>
        </w:tc>
        <w:tc>
          <w:tcPr>
            <w:tcW w:w="1624" w:type="dxa"/>
          </w:tcPr>
          <w:p w:rsidR="002F2B74" w:rsidRDefault="002F2B74" w:rsidP="00354781"/>
        </w:tc>
        <w:tc>
          <w:tcPr>
            <w:tcW w:w="1625" w:type="dxa"/>
          </w:tcPr>
          <w:p w:rsidR="002F2B74" w:rsidRDefault="002F2B74" w:rsidP="00354781"/>
        </w:tc>
        <w:tc>
          <w:tcPr>
            <w:tcW w:w="1624" w:type="dxa"/>
          </w:tcPr>
          <w:p w:rsidR="002F2B74" w:rsidRDefault="002F2B74" w:rsidP="00354781"/>
        </w:tc>
        <w:tc>
          <w:tcPr>
            <w:tcW w:w="1625" w:type="dxa"/>
          </w:tcPr>
          <w:p w:rsidR="002F2B74" w:rsidRDefault="002F2B74" w:rsidP="00354781"/>
        </w:tc>
      </w:tr>
      <w:tr w:rsidR="002F2B74" w:rsidTr="00354781">
        <w:trPr>
          <w:jc w:val="center"/>
        </w:trPr>
        <w:tc>
          <w:tcPr>
            <w:tcW w:w="2358" w:type="dxa"/>
          </w:tcPr>
          <w:p w:rsidR="002F2B74" w:rsidRDefault="002F2B74" w:rsidP="00354781">
            <w:r>
              <w:t>Third Quartile</w:t>
            </w:r>
          </w:p>
        </w:tc>
        <w:tc>
          <w:tcPr>
            <w:tcW w:w="1624" w:type="dxa"/>
          </w:tcPr>
          <w:p w:rsidR="002F2B74" w:rsidRDefault="002F2B74" w:rsidP="00354781"/>
        </w:tc>
        <w:tc>
          <w:tcPr>
            <w:tcW w:w="1625" w:type="dxa"/>
          </w:tcPr>
          <w:p w:rsidR="002F2B74" w:rsidRDefault="002F2B74" w:rsidP="00354781"/>
        </w:tc>
        <w:tc>
          <w:tcPr>
            <w:tcW w:w="1624" w:type="dxa"/>
          </w:tcPr>
          <w:p w:rsidR="002F2B74" w:rsidRDefault="002F2B74" w:rsidP="00354781"/>
        </w:tc>
        <w:tc>
          <w:tcPr>
            <w:tcW w:w="1625" w:type="dxa"/>
          </w:tcPr>
          <w:p w:rsidR="002F2B74" w:rsidRDefault="002F2B74" w:rsidP="00354781"/>
        </w:tc>
      </w:tr>
      <w:tr w:rsidR="002F2B74" w:rsidTr="00354781">
        <w:trPr>
          <w:jc w:val="center"/>
        </w:trPr>
        <w:tc>
          <w:tcPr>
            <w:tcW w:w="2358" w:type="dxa"/>
          </w:tcPr>
          <w:p w:rsidR="002F2B74" w:rsidRDefault="002F2B74" w:rsidP="00354781">
            <w:r>
              <w:t>Maximum</w:t>
            </w:r>
          </w:p>
        </w:tc>
        <w:tc>
          <w:tcPr>
            <w:tcW w:w="1624" w:type="dxa"/>
          </w:tcPr>
          <w:p w:rsidR="002F2B74" w:rsidRDefault="002F2B74" w:rsidP="00354781"/>
        </w:tc>
        <w:tc>
          <w:tcPr>
            <w:tcW w:w="1625" w:type="dxa"/>
          </w:tcPr>
          <w:p w:rsidR="002F2B74" w:rsidRDefault="002F2B74" w:rsidP="00354781"/>
        </w:tc>
        <w:tc>
          <w:tcPr>
            <w:tcW w:w="1624" w:type="dxa"/>
          </w:tcPr>
          <w:p w:rsidR="002F2B74" w:rsidRDefault="002F2B74" w:rsidP="00354781"/>
        </w:tc>
        <w:tc>
          <w:tcPr>
            <w:tcW w:w="1625" w:type="dxa"/>
          </w:tcPr>
          <w:p w:rsidR="002F2B74" w:rsidRDefault="002F2B74" w:rsidP="00354781"/>
        </w:tc>
      </w:tr>
    </w:tbl>
    <w:p w:rsidR="002F2B74" w:rsidRDefault="002F2B74" w:rsidP="002F2B74"/>
    <w:p w:rsidR="002F2B74" w:rsidRDefault="002F2B74" w:rsidP="002F2B74">
      <w:pPr>
        <w:numPr>
          <w:ilvl w:val="0"/>
          <w:numId w:val="1"/>
        </w:numPr>
        <w:tabs>
          <w:tab w:val="clear" w:pos="1800"/>
          <w:tab w:val="num" w:pos="720"/>
        </w:tabs>
        <w:ind w:left="720"/>
      </w:pPr>
      <w:r>
        <w:t>After sketching your graphs and completing your estimates, has your decision as to which stock to select changed? Why or why not?</w:t>
      </w:r>
      <w:r>
        <w:br/>
      </w:r>
    </w:p>
    <w:p w:rsidR="002F2B74" w:rsidRDefault="002F2B74" w:rsidP="002F2B74">
      <w:pPr>
        <w:numPr>
          <w:ilvl w:val="0"/>
          <w:numId w:val="1"/>
        </w:numPr>
        <w:tabs>
          <w:tab w:val="clear" w:pos="1800"/>
          <w:tab w:val="num" w:pos="720"/>
        </w:tabs>
        <w:ind w:left="720"/>
      </w:pPr>
      <w:r>
        <w:t>Does your selection of a stock depend on what your investment goals are? In what way?</w:t>
      </w:r>
    </w:p>
    <w:p w:rsidR="002F2B74" w:rsidRDefault="002F2B74" w:rsidP="002F2B74">
      <w:pPr>
        <w:autoSpaceDE w:val="0"/>
        <w:autoSpaceDN w:val="0"/>
        <w:adjustRightInd w:val="0"/>
      </w:pPr>
    </w:p>
    <w:p w:rsidR="002F2B74" w:rsidRDefault="002F2B74" w:rsidP="002F2B74">
      <w:pPr>
        <w:autoSpaceDE w:val="0"/>
        <w:autoSpaceDN w:val="0"/>
        <w:adjustRightInd w:val="0"/>
      </w:pPr>
      <w:r>
        <w:rPr>
          <w:noProof/>
        </w:rPr>
        <w:lastRenderedPageBreak/>
        <w:drawing>
          <wp:inline distT="0" distB="0" distL="0" distR="0" wp14:anchorId="6739392A" wp14:editId="1952DF75">
            <wp:extent cx="5730949" cy="3409346"/>
            <wp:effectExtent l="0" t="0" r="317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5741219" cy="3415456"/>
                    </a:xfrm>
                    <a:prstGeom prst="rect">
                      <a:avLst/>
                    </a:prstGeom>
                    <a:ln>
                      <a:noFill/>
                    </a:ln>
                    <a:extLst>
                      <a:ext uri="{53640926-AAD7-44D8-BBD7-CCE9431645EC}">
                        <a14:shadowObscured xmlns:a14="http://schemas.microsoft.com/office/drawing/2010/main"/>
                      </a:ext>
                    </a:extLst>
                  </pic:spPr>
                </pic:pic>
              </a:graphicData>
            </a:graphic>
          </wp:inline>
        </w:drawing>
      </w:r>
    </w:p>
    <w:p w:rsidR="002F2B74" w:rsidRDefault="002F2B74" w:rsidP="002F2B74">
      <w:pPr>
        <w:autoSpaceDE w:val="0"/>
        <w:autoSpaceDN w:val="0"/>
        <w:adjustRightInd w:val="0"/>
      </w:pPr>
    </w:p>
    <w:p w:rsidR="0006730D" w:rsidRDefault="0006730D">
      <w:bookmarkStart w:id="5" w:name="_GoBack"/>
      <w:bookmarkEnd w:id="5"/>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23B95"/>
    <w:multiLevelType w:val="hybridMultilevel"/>
    <w:tmpl w:val="7D604C78"/>
    <w:lvl w:ilvl="0" w:tplc="298088C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74"/>
    <w:rsid w:val="0006730D"/>
    <w:rsid w:val="002F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7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F2B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2F2B74"/>
    <w:pPr>
      <w:keepLines w:val="0"/>
      <w:spacing w:before="240" w:after="60"/>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2F2B74"/>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2F2B74"/>
    <w:rPr>
      <w:rFonts w:ascii="Tahoma" w:hAnsi="Tahoma" w:cs="Tahoma"/>
      <w:sz w:val="16"/>
      <w:szCs w:val="16"/>
    </w:rPr>
  </w:style>
  <w:style w:type="character" w:customStyle="1" w:styleId="BalloonTextChar">
    <w:name w:val="Balloon Text Char"/>
    <w:basedOn w:val="DefaultParagraphFont"/>
    <w:link w:val="BalloonText"/>
    <w:uiPriority w:val="99"/>
    <w:semiHidden/>
    <w:rsid w:val="002F2B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7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F2B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2F2B74"/>
    <w:pPr>
      <w:keepLines w:val="0"/>
      <w:spacing w:before="240" w:after="60"/>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2F2B74"/>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2F2B74"/>
    <w:rPr>
      <w:rFonts w:ascii="Tahoma" w:hAnsi="Tahoma" w:cs="Tahoma"/>
      <w:sz w:val="16"/>
      <w:szCs w:val="16"/>
    </w:rPr>
  </w:style>
  <w:style w:type="character" w:customStyle="1" w:styleId="BalloonTextChar">
    <w:name w:val="Balloon Text Char"/>
    <w:basedOn w:val="DefaultParagraphFont"/>
    <w:link w:val="BalloonText"/>
    <w:uiPriority w:val="99"/>
    <w:semiHidden/>
    <w:rsid w:val="002F2B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2014-08-28T13:37:00Z</dcterms:created>
  <dcterms:modified xsi:type="dcterms:W3CDTF">2014-08-28T13:37:00Z</dcterms:modified>
</cp:coreProperties>
</file>