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D" w:rsidRPr="008A7BB0" w:rsidRDefault="0032172D" w:rsidP="0032172D">
      <w:pPr>
        <w:pStyle w:val="SubsectionTitle"/>
      </w:pPr>
      <w:bookmarkStart w:id="0" w:name="_Toc110165841"/>
      <w:bookmarkStart w:id="1" w:name="_Toc135631515"/>
      <w:bookmarkStart w:id="2" w:name="_Toc138129526"/>
      <w:r w:rsidRPr="008A7BB0">
        <w:t xml:space="preserve">Exploration </w:t>
      </w:r>
      <w:r>
        <w:t>15A</w:t>
      </w:r>
      <w:r w:rsidRPr="008A7BB0">
        <w:t xml:space="preserve">: </w:t>
      </w:r>
      <w:r>
        <w:t>Logs and distributions of data</w:t>
      </w:r>
      <w:bookmarkEnd w:id="0"/>
      <w:bookmarkEnd w:id="1"/>
      <w:bookmarkEnd w:id="2"/>
    </w:p>
    <w:p w:rsidR="0032172D" w:rsidRDefault="0032172D" w:rsidP="0032172D">
      <w:proofErr w:type="gramStart"/>
      <w:r w:rsidRPr="00627828">
        <w:rPr>
          <w:b/>
        </w:rPr>
        <w:t>Part 1</w:t>
      </w:r>
      <w:r>
        <w:t>.</w:t>
      </w:r>
      <w:proofErr w:type="gramEnd"/>
      <w:r>
        <w:t xml:space="preserve"> Open the data file “C15 WaitTimes.xls”. This first worksheet (labeled “part 1”) contains a list of 400 service times at Beef ‘n Buns. Generate a histogram of the data to match the histogram below. Notice that the distribution of service times is significantly right-skewed.</w:t>
      </w:r>
    </w:p>
    <w:p w:rsidR="0032172D" w:rsidRDefault="0032172D" w:rsidP="0032172D">
      <w:pPr>
        <w:jc w:val="center"/>
      </w:pPr>
      <w:r>
        <w:rPr>
          <w:noProof/>
        </w:rPr>
        <w:drawing>
          <wp:inline distT="0" distB="0" distL="0" distR="0" wp14:anchorId="29526F20" wp14:editId="5A7DDCE4">
            <wp:extent cx="4284980" cy="232854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2D" w:rsidRDefault="0032172D" w:rsidP="0032172D">
      <w:pPr>
        <w:jc w:val="center"/>
      </w:pPr>
      <w:r>
        <w:t>Figure 15.2</w:t>
      </w:r>
    </w:p>
    <w:p w:rsidR="0032172D" w:rsidRPr="001B57DD" w:rsidRDefault="0032172D" w:rsidP="0032172D">
      <w:pPr>
        <w:jc w:val="center"/>
      </w:pPr>
    </w:p>
    <w:p w:rsidR="0032172D" w:rsidRDefault="0032172D" w:rsidP="0032172D">
      <w:r>
        <w:t xml:space="preserve">One of the assumptions about linear regression involves the distribution of the data. If were to try and create a regression model to predict service times, we would find this model to have significant error, due the data’s </w:t>
      </w:r>
      <w:proofErr w:type="spellStart"/>
      <w:r>
        <w:t>skewness</w:t>
      </w:r>
      <w:proofErr w:type="spellEnd"/>
      <w:r>
        <w:t xml:space="preserve">. There is, however, an easy way to normalize the data in order to produce a better model. Use </w:t>
      </w:r>
      <w:proofErr w:type="spellStart"/>
      <w:r>
        <w:t>StatPro</w:t>
      </w:r>
      <w:proofErr w:type="spellEnd"/>
      <w:r>
        <w:t xml:space="preserve"> to create a column of wait times that has been transformed by taking the natural logarithm. Create a histogram of these logged wait times. What do you see? Under what circumstances might this be a useful tool for model building?</w:t>
      </w:r>
    </w:p>
    <w:p w:rsidR="0032172D" w:rsidRDefault="0032172D" w:rsidP="0032172D"/>
    <w:p w:rsidR="0032172D" w:rsidRPr="00570517" w:rsidRDefault="0032172D" w:rsidP="0032172D">
      <w:proofErr w:type="gramStart"/>
      <w:r w:rsidRPr="00627828">
        <w:rPr>
          <w:b/>
        </w:rPr>
        <w:t>Part 2</w:t>
      </w:r>
      <w:r>
        <w:t>.</w:t>
      </w:r>
      <w:proofErr w:type="gramEnd"/>
      <w:r>
        <w:t xml:space="preserve"> The second worksheet in the file illustrates another property of logarithms. In fact, it is this property that makes the process in part 1 work. This sheet shows a graph of the natural logarithm, along with vertical and horizontal lines passing through the data points. From looking at the graph, which has points that are equally spaced in the </w:t>
      </w:r>
      <w:r>
        <w:rPr>
          <w:i/>
        </w:rPr>
        <w:t>x</w:t>
      </w:r>
      <w:r>
        <w:t xml:space="preserve"> direction, can you explain why logarithmic functions are sometimes described as “compressing data”? Your task is to first change the </w:t>
      </w:r>
      <w:r>
        <w:rPr>
          <w:i/>
        </w:rPr>
        <w:t>x</w:t>
      </w:r>
      <w:r>
        <w:t xml:space="preserve"> coordinates of the points (in column B) so that the change in </w:t>
      </w:r>
      <w:r>
        <w:rPr>
          <w:i/>
        </w:rPr>
        <w:t>y</w:t>
      </w:r>
      <w:r>
        <w:t xml:space="preserve"> between successive points is the same – exactly the same. Then, use the other information in the data table and what you know about the property of logarithms to explain why this particular spacing of </w:t>
      </w:r>
      <w:r>
        <w:rPr>
          <w:i/>
        </w:rPr>
        <w:t>x</w:t>
      </w:r>
      <w:r>
        <w:t xml:space="preserve"> values solves the problem. What other </w:t>
      </w:r>
      <w:r>
        <w:rPr>
          <w:i/>
        </w:rPr>
        <w:t>x</w:t>
      </w:r>
      <w:r>
        <w:t xml:space="preserve"> values would work?</w:t>
      </w:r>
    </w:p>
    <w:p w:rsidR="0032172D" w:rsidRDefault="0032172D" w:rsidP="0032172D">
      <w:pPr>
        <w:jc w:val="center"/>
      </w:pPr>
      <w:r>
        <w:rPr>
          <w:noProof/>
        </w:rPr>
        <w:drawing>
          <wp:inline distT="0" distB="0" distL="0" distR="0" wp14:anchorId="298FEE7F" wp14:editId="11BD458C">
            <wp:extent cx="2689860" cy="1616075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30D" w:rsidRDefault="0006730D">
      <w:bookmarkStart w:id="3" w:name="_GoBack"/>
      <w:bookmarkEnd w:id="3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D"/>
    <w:rsid w:val="0006730D"/>
    <w:rsid w:val="0032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32172D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17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32172D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17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7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2014-08-28T13:42:00Z</dcterms:created>
  <dcterms:modified xsi:type="dcterms:W3CDTF">2014-08-28T13:42:00Z</dcterms:modified>
</cp:coreProperties>
</file>